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6" w:rsidRDefault="002262EB" w:rsidP="00176F1B">
      <w:pPr>
        <w:spacing w:beforeLines="100" w:afterLines="100" w:line="360" w:lineRule="auto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附件5</w:t>
      </w:r>
    </w:p>
    <w:p w:rsidR="007430F6" w:rsidRDefault="001654F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</w:t>
      </w:r>
      <w:r w:rsidR="001E203E"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年中国国际展览中心集团有限公司</w:t>
      </w:r>
    </w:p>
    <w:p w:rsidR="007430F6" w:rsidRDefault="002262E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工资</w:t>
      </w:r>
      <w:r w:rsidR="001E203E">
        <w:rPr>
          <w:rFonts w:ascii="黑体" w:eastAsia="黑体" w:hAnsi="黑体" w:hint="eastAsia"/>
          <w:sz w:val="36"/>
          <w:szCs w:val="36"/>
        </w:rPr>
        <w:t>分配</w:t>
      </w:r>
      <w:r>
        <w:rPr>
          <w:rFonts w:ascii="黑体" w:eastAsia="黑体" w:hAnsi="黑体" w:hint="eastAsia"/>
          <w:sz w:val="36"/>
          <w:szCs w:val="36"/>
        </w:rPr>
        <w:t>信息披露</w:t>
      </w:r>
    </w:p>
    <w:p w:rsidR="007430F6" w:rsidRDefault="002262EB" w:rsidP="00176F1B">
      <w:pPr>
        <w:spacing w:beforeLines="100" w:afterLines="100" w:line="36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按照《国务院关于改革国有企业工资决定机制的意见》（国发〔2018〕16号）的规定，现将本部门所监管企业（或本企业）202</w:t>
      </w:r>
      <w:r w:rsidR="000E7466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年度工资总额信息披露如下：</w:t>
      </w:r>
    </w:p>
    <w:tbl>
      <w:tblPr>
        <w:tblStyle w:val="a5"/>
        <w:tblpPr w:leftFromText="180" w:rightFromText="180" w:vertAnchor="text" w:horzAnchor="page" w:tblpX="1874" w:tblpY="114"/>
        <w:tblOverlap w:val="never"/>
        <w:tblW w:w="4988" w:type="pct"/>
        <w:tblLook w:val="04A0"/>
      </w:tblPr>
      <w:tblGrid>
        <w:gridCol w:w="2185"/>
        <w:gridCol w:w="1775"/>
        <w:gridCol w:w="1988"/>
        <w:gridCol w:w="2554"/>
      </w:tblGrid>
      <w:tr w:rsidR="007430F6" w:rsidTr="001654FE">
        <w:trPr>
          <w:trHeight w:val="772"/>
        </w:trPr>
        <w:tc>
          <w:tcPr>
            <w:tcW w:w="1285" w:type="pct"/>
            <w:vAlign w:val="center"/>
          </w:tcPr>
          <w:p w:rsidR="007430F6" w:rsidRDefault="002262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  <w:p w:rsidR="007430F6" w:rsidRDefault="002262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（全称）</w:t>
            </w:r>
          </w:p>
        </w:tc>
        <w:tc>
          <w:tcPr>
            <w:tcW w:w="1044" w:type="pct"/>
            <w:vAlign w:val="center"/>
          </w:tcPr>
          <w:p w:rsidR="007430F6" w:rsidRDefault="002262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清算工资总额（万元）</w:t>
            </w:r>
          </w:p>
        </w:tc>
        <w:tc>
          <w:tcPr>
            <w:tcW w:w="1169" w:type="pct"/>
            <w:vAlign w:val="center"/>
          </w:tcPr>
          <w:p w:rsidR="007430F6" w:rsidRDefault="002262EB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职工人数</w:t>
            </w:r>
          </w:p>
          <w:p w:rsidR="007430F6" w:rsidRDefault="002262EB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（人）</w:t>
            </w:r>
          </w:p>
        </w:tc>
        <w:tc>
          <w:tcPr>
            <w:tcW w:w="1502" w:type="pct"/>
            <w:vAlign w:val="center"/>
          </w:tcPr>
          <w:p w:rsidR="007430F6" w:rsidRDefault="002262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职工年平均工资</w:t>
            </w:r>
          </w:p>
          <w:p w:rsidR="007430F6" w:rsidRDefault="002262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(万元）</w:t>
            </w:r>
          </w:p>
        </w:tc>
      </w:tr>
      <w:tr w:rsidR="007430F6" w:rsidTr="001654FE">
        <w:trPr>
          <w:trHeight w:val="808"/>
        </w:trPr>
        <w:tc>
          <w:tcPr>
            <w:tcW w:w="1285" w:type="pct"/>
            <w:vAlign w:val="center"/>
          </w:tcPr>
          <w:p w:rsidR="007430F6" w:rsidRPr="001654FE" w:rsidRDefault="001654F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中国国际展览中心集团有限公司</w:t>
            </w:r>
          </w:p>
        </w:tc>
        <w:tc>
          <w:tcPr>
            <w:tcW w:w="1044" w:type="pct"/>
            <w:vAlign w:val="center"/>
          </w:tcPr>
          <w:p w:rsidR="007430F6" w:rsidRDefault="006D4E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10854.4</w:t>
            </w:r>
            <w:r w:rsidR="00732D31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1169" w:type="pct"/>
            <w:vAlign w:val="center"/>
          </w:tcPr>
          <w:p w:rsidR="007430F6" w:rsidRDefault="003F37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531</w:t>
            </w:r>
          </w:p>
        </w:tc>
        <w:tc>
          <w:tcPr>
            <w:tcW w:w="1502" w:type="pct"/>
            <w:vAlign w:val="center"/>
          </w:tcPr>
          <w:p w:rsidR="007430F6" w:rsidRDefault="00732D3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20.44</w:t>
            </w:r>
          </w:p>
        </w:tc>
      </w:tr>
    </w:tbl>
    <w:p w:rsidR="007430F6" w:rsidRDefault="007430F6">
      <w:pPr>
        <w:spacing w:line="360" w:lineRule="auto"/>
        <w:rPr>
          <w:szCs w:val="21"/>
        </w:rPr>
      </w:pPr>
    </w:p>
    <w:p w:rsidR="007430F6" w:rsidRDefault="007430F6">
      <w:pPr>
        <w:spacing w:line="360" w:lineRule="auto"/>
        <w:rPr>
          <w:szCs w:val="21"/>
        </w:rPr>
      </w:pPr>
    </w:p>
    <w:p w:rsidR="007430F6" w:rsidRDefault="007430F6"/>
    <w:p w:rsidR="007430F6" w:rsidRDefault="007430F6"/>
    <w:p w:rsidR="007430F6" w:rsidRDefault="007430F6"/>
    <w:p w:rsidR="007430F6" w:rsidRDefault="001E20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1654FE">
        <w:rPr>
          <w:rFonts w:ascii="仿宋_GB2312" w:eastAsia="仿宋_GB2312" w:hAnsi="仿宋_GB2312" w:cs="仿宋_GB2312" w:hint="eastAsia"/>
          <w:sz w:val="32"/>
          <w:szCs w:val="32"/>
        </w:rPr>
        <w:t>中国国际展览中心集团有限公司</w:t>
      </w:r>
    </w:p>
    <w:p w:rsidR="007430F6" w:rsidRPr="00732D31" w:rsidRDefault="001E20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 w:rsidR="002262EB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262E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76F1B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1654FE" w:rsidRPr="00732D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32D31" w:rsidRPr="00732D3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176F1B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262EB" w:rsidRPr="00732D3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430F6" w:rsidRPr="00732D31" w:rsidSect="0095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B2" w:rsidRDefault="006A01B2" w:rsidP="001E203E">
      <w:r>
        <w:separator/>
      </w:r>
    </w:p>
  </w:endnote>
  <w:endnote w:type="continuationSeparator" w:id="1">
    <w:p w:rsidR="006A01B2" w:rsidRDefault="006A01B2" w:rsidP="001E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B2" w:rsidRDefault="006A01B2" w:rsidP="001E203E">
      <w:r>
        <w:separator/>
      </w:r>
    </w:p>
  </w:footnote>
  <w:footnote w:type="continuationSeparator" w:id="1">
    <w:p w:rsidR="006A01B2" w:rsidRDefault="006A01B2" w:rsidP="001E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c4MzBiMzcwMDA0Mjc3NDk2ODA2YzM0MTM4YzFmMTAifQ=="/>
  </w:docVars>
  <w:rsids>
    <w:rsidRoot w:val="00975F0D"/>
    <w:rsid w:val="00027672"/>
    <w:rsid w:val="0008758F"/>
    <w:rsid w:val="000E7466"/>
    <w:rsid w:val="0012723E"/>
    <w:rsid w:val="00155239"/>
    <w:rsid w:val="001654FE"/>
    <w:rsid w:val="00166180"/>
    <w:rsid w:val="0017034A"/>
    <w:rsid w:val="00176F1B"/>
    <w:rsid w:val="001E203E"/>
    <w:rsid w:val="002262EB"/>
    <w:rsid w:val="00262267"/>
    <w:rsid w:val="003F37AD"/>
    <w:rsid w:val="004B1724"/>
    <w:rsid w:val="0057016A"/>
    <w:rsid w:val="006A01B2"/>
    <w:rsid w:val="006D4EF6"/>
    <w:rsid w:val="006E4E9F"/>
    <w:rsid w:val="006F5447"/>
    <w:rsid w:val="007246AC"/>
    <w:rsid w:val="00732D31"/>
    <w:rsid w:val="007430F6"/>
    <w:rsid w:val="007657DC"/>
    <w:rsid w:val="00773082"/>
    <w:rsid w:val="007D797A"/>
    <w:rsid w:val="008B3A34"/>
    <w:rsid w:val="00907700"/>
    <w:rsid w:val="00950476"/>
    <w:rsid w:val="00975F0D"/>
    <w:rsid w:val="00997969"/>
    <w:rsid w:val="00A233CB"/>
    <w:rsid w:val="00A719B8"/>
    <w:rsid w:val="00B72680"/>
    <w:rsid w:val="00BA5FE7"/>
    <w:rsid w:val="00C96038"/>
    <w:rsid w:val="00CD4E72"/>
    <w:rsid w:val="00D023CE"/>
    <w:rsid w:val="00D7579D"/>
    <w:rsid w:val="00E40902"/>
    <w:rsid w:val="00F12416"/>
    <w:rsid w:val="00F71775"/>
    <w:rsid w:val="039A2EB1"/>
    <w:rsid w:val="21EC431F"/>
    <w:rsid w:val="401D547C"/>
    <w:rsid w:val="43DF2C07"/>
    <w:rsid w:val="6EE1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5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0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504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230</Characters>
  <Application>Microsoft Office Word</Application>
  <DocSecurity>0</DocSecurity>
  <Lines>1</Lines>
  <Paragraphs>1</Paragraphs>
  <ScaleCrop>false</ScaleCrop>
  <Company>CCPIT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李慧敏</dc:creator>
  <cp:lastModifiedBy>梁衡</cp:lastModifiedBy>
  <cp:revision>24</cp:revision>
  <dcterms:created xsi:type="dcterms:W3CDTF">2020-07-29T01:45:00Z</dcterms:created>
  <dcterms:modified xsi:type="dcterms:W3CDTF">2023-12-18T02:55:00Z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8C8155F41DBF4C639FD9FF6FF06E1D00</vt:lpwstr>
  </property>
</Properties>
</file>